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123" w:rsidRDefault="003F4123" w:rsidP="003F412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2025 – 2026 учебный год</w:t>
      </w:r>
    </w:p>
    <w:p w:rsidR="00A82189" w:rsidRDefault="00A82189" w:rsidP="00A82189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ПЛАНИРОВАНИЕ РАБОТЫ КАБИНЕТА ЗДОРОВЬЯ </w:t>
      </w:r>
    </w:p>
    <w:p w:rsidR="00A82189" w:rsidRDefault="00A82189" w:rsidP="00A82189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НА 3 ЧЕТВЕРТЬ </w:t>
      </w:r>
    </w:p>
    <w:p w:rsidR="00340EBC" w:rsidRDefault="00E11A39" w:rsidP="00A82189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Выпуск санбюллетений, листовок, памяток</w:t>
      </w:r>
      <w:r w:rsidR="00A82189">
        <w:rPr>
          <w:sz w:val="28"/>
          <w:szCs w:val="28"/>
        </w:rPr>
        <w:t>:</w:t>
      </w:r>
    </w:p>
    <w:p w:rsidR="006D6CBA" w:rsidRPr="00C172BB" w:rsidRDefault="00027E68" w:rsidP="00C172BB">
      <w:pPr>
        <w:pStyle w:val="a3"/>
        <w:spacing w:after="0" w:line="240" w:lineRule="auto"/>
        <w:textAlignment w:val="baseline"/>
        <w:rPr>
          <w:rFonts w:eastAsia="Times New Roman" w:cs="Times New Roman"/>
          <w:color w:val="000000" w:themeColor="text1"/>
          <w:sz w:val="24"/>
          <w:szCs w:val="24"/>
        </w:rPr>
      </w:pPr>
      <w:r>
        <w:rPr>
          <w:rFonts w:eastAsia="Times New Roman" w:cs="Times New Roman"/>
          <w:b/>
          <w:bCs/>
          <w:color w:val="000000" w:themeColor="text1"/>
          <w:sz w:val="24"/>
          <w:szCs w:val="24"/>
        </w:rPr>
        <w:t>4</w:t>
      </w:r>
      <w:r w:rsidR="006D6CBA" w:rsidRPr="006D6CBA">
        <w:rPr>
          <w:rFonts w:eastAsia="Times New Roman" w:cs="Times New Roman"/>
          <w:b/>
          <w:bCs/>
          <w:color w:val="000000" w:themeColor="text1"/>
          <w:sz w:val="24"/>
          <w:szCs w:val="24"/>
        </w:rPr>
        <w:t xml:space="preserve"> февраля        Всемирный День борьбы против рака</w:t>
      </w:r>
    </w:p>
    <w:p w:rsidR="006D6CBA" w:rsidRPr="006D6CBA" w:rsidRDefault="0036427E" w:rsidP="006D6CBA">
      <w:pPr>
        <w:pStyle w:val="a3"/>
        <w:spacing w:after="0" w:line="240" w:lineRule="auto"/>
        <w:textAlignment w:val="baseline"/>
        <w:rPr>
          <w:rFonts w:eastAsia="Times New Roman" w:cs="Times New Roman"/>
          <w:color w:val="000000" w:themeColor="text1"/>
          <w:sz w:val="24"/>
          <w:szCs w:val="24"/>
        </w:rPr>
      </w:pPr>
      <w:r>
        <w:rPr>
          <w:rFonts w:eastAsia="Times New Roman" w:cs="Times New Roman"/>
          <w:b/>
          <w:bCs/>
          <w:color w:val="000000" w:themeColor="text1"/>
          <w:sz w:val="24"/>
          <w:szCs w:val="24"/>
        </w:rPr>
        <w:t>1</w:t>
      </w:r>
      <w:r w:rsidR="006D6CBA" w:rsidRPr="006D6CBA">
        <w:rPr>
          <w:rFonts w:eastAsia="Times New Roman" w:cs="Times New Roman"/>
          <w:b/>
          <w:bCs/>
          <w:color w:val="000000" w:themeColor="text1"/>
          <w:sz w:val="24"/>
          <w:szCs w:val="24"/>
        </w:rPr>
        <w:t xml:space="preserve"> марта            </w:t>
      </w:r>
      <w:r w:rsidR="006D6CBA" w:rsidRPr="006D6CBA">
        <w:rPr>
          <w:rFonts w:eastAsia="Times New Roman" w:cs="Times New Roman"/>
          <w:color w:val="000000" w:themeColor="text1"/>
          <w:sz w:val="24"/>
          <w:szCs w:val="24"/>
        </w:rPr>
        <w:t> Всемирный день иммунитета</w:t>
      </w:r>
    </w:p>
    <w:p w:rsidR="006D6CBA" w:rsidRPr="006D6CBA" w:rsidRDefault="00027E68" w:rsidP="006D6CBA">
      <w:pPr>
        <w:pStyle w:val="a3"/>
        <w:spacing w:after="0" w:line="240" w:lineRule="auto"/>
        <w:textAlignment w:val="baseline"/>
        <w:rPr>
          <w:rFonts w:eastAsia="Times New Roman" w:cs="Times New Roman"/>
          <w:color w:val="000000" w:themeColor="text1"/>
          <w:sz w:val="24"/>
          <w:szCs w:val="24"/>
        </w:rPr>
      </w:pPr>
      <w:r>
        <w:rPr>
          <w:rFonts w:eastAsia="Times New Roman" w:cs="Times New Roman"/>
          <w:b/>
          <w:bCs/>
          <w:color w:val="000000" w:themeColor="text1"/>
          <w:sz w:val="24"/>
          <w:szCs w:val="24"/>
        </w:rPr>
        <w:t>6</w:t>
      </w:r>
      <w:r w:rsidR="006D6CBA" w:rsidRPr="006D6CBA">
        <w:rPr>
          <w:rFonts w:eastAsia="Times New Roman" w:cs="Times New Roman"/>
          <w:b/>
          <w:bCs/>
          <w:color w:val="000000" w:themeColor="text1"/>
          <w:sz w:val="24"/>
          <w:szCs w:val="24"/>
        </w:rPr>
        <w:t xml:space="preserve"> марта            </w:t>
      </w:r>
      <w:r w:rsidR="006D6CBA" w:rsidRPr="006D6CBA">
        <w:rPr>
          <w:rFonts w:eastAsia="Times New Roman" w:cs="Times New Roman"/>
          <w:color w:val="000000" w:themeColor="text1"/>
          <w:sz w:val="24"/>
          <w:szCs w:val="24"/>
        </w:rPr>
        <w:t> </w:t>
      </w:r>
      <w:r w:rsidR="006D6CBA" w:rsidRPr="006D6CBA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>Всемирный день борьбы с глаукомой</w:t>
      </w:r>
    </w:p>
    <w:p w:rsidR="006D6CBA" w:rsidRPr="006D6CBA" w:rsidRDefault="006D6CBA" w:rsidP="006D6CBA">
      <w:pPr>
        <w:pStyle w:val="a3"/>
        <w:spacing w:after="0" w:line="240" w:lineRule="auto"/>
        <w:textAlignment w:val="baseline"/>
        <w:rPr>
          <w:rFonts w:eastAsia="Times New Roman" w:cs="Times New Roman"/>
          <w:color w:val="000000" w:themeColor="text1"/>
          <w:sz w:val="24"/>
          <w:szCs w:val="24"/>
        </w:rPr>
      </w:pPr>
      <w:r w:rsidRPr="006D6CBA">
        <w:rPr>
          <w:rFonts w:eastAsia="Times New Roman" w:cs="Times New Roman"/>
          <w:b/>
          <w:bCs/>
          <w:color w:val="000000" w:themeColor="text1"/>
          <w:sz w:val="24"/>
          <w:szCs w:val="24"/>
        </w:rPr>
        <w:t>24 марта          </w:t>
      </w:r>
      <w:r w:rsidRPr="006D6CBA">
        <w:rPr>
          <w:rFonts w:eastAsia="Times New Roman" w:cs="Times New Roman"/>
          <w:color w:val="000000" w:themeColor="text1"/>
          <w:sz w:val="24"/>
          <w:szCs w:val="24"/>
        </w:rPr>
        <w:t> </w:t>
      </w:r>
      <w:r w:rsidRPr="006D6CBA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>Всемирный день борьбы против туберкулеза</w:t>
      </w:r>
    </w:p>
    <w:p w:rsidR="006D6CBA" w:rsidRDefault="006D6CBA" w:rsidP="006D6CBA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Жвачка: польза или вред. Презентация с обсуждением. (1-е классы)</w:t>
      </w:r>
    </w:p>
    <w:p w:rsidR="006D6CBA" w:rsidRDefault="00255A3B" w:rsidP="006D6CBA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Игра «Я за ЗОЖ» (классы коррекции)</w:t>
      </w:r>
    </w:p>
    <w:p w:rsidR="006D6CBA" w:rsidRDefault="00255A3B" w:rsidP="006D6CBA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«Прежде чем за стол мне сесть, я подумаю, что съесть</w:t>
      </w:r>
      <w:r w:rsidR="00D66587">
        <w:rPr>
          <w:sz w:val="28"/>
          <w:szCs w:val="28"/>
        </w:rPr>
        <w:t>»</w:t>
      </w:r>
      <w:r>
        <w:rPr>
          <w:sz w:val="28"/>
          <w:szCs w:val="28"/>
        </w:rPr>
        <w:t xml:space="preserve"> (Игра – викторина </w:t>
      </w:r>
      <w:r w:rsidR="00D66587">
        <w:rPr>
          <w:sz w:val="28"/>
          <w:szCs w:val="28"/>
        </w:rPr>
        <w:t>3-и классы)</w:t>
      </w:r>
    </w:p>
    <w:p w:rsidR="00D66587" w:rsidRDefault="00C172BB" w:rsidP="006D6CBA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Просмотр мультфильма «Иван-царевич и табакерка»</w:t>
      </w:r>
      <w:r w:rsidR="006361C2">
        <w:rPr>
          <w:sz w:val="28"/>
          <w:szCs w:val="28"/>
        </w:rPr>
        <w:t>(2-е классы)</w:t>
      </w:r>
    </w:p>
    <w:p w:rsidR="00C172BB" w:rsidRPr="006125C5" w:rsidRDefault="00C172BB" w:rsidP="00C172BB">
      <w:pPr>
        <w:pStyle w:val="a3"/>
        <w:numPr>
          <w:ilvl w:val="0"/>
          <w:numId w:val="1"/>
        </w:numPr>
        <w:rPr>
          <w:b/>
          <w:sz w:val="28"/>
          <w:szCs w:val="28"/>
          <w:u w:val="single"/>
        </w:rPr>
      </w:pPr>
      <w:r w:rsidRPr="006125C5">
        <w:rPr>
          <w:b/>
          <w:sz w:val="28"/>
          <w:szCs w:val="28"/>
          <w:u w:val="single"/>
        </w:rPr>
        <w:t>Месячник физкультуры и спорта</w:t>
      </w:r>
    </w:p>
    <w:tbl>
      <w:tblPr>
        <w:tblStyle w:val="a4"/>
        <w:tblW w:w="10750" w:type="dxa"/>
        <w:tblLayout w:type="fixed"/>
        <w:tblLook w:val="04A0"/>
      </w:tblPr>
      <w:tblGrid>
        <w:gridCol w:w="504"/>
        <w:gridCol w:w="1164"/>
        <w:gridCol w:w="3692"/>
        <w:gridCol w:w="1347"/>
        <w:gridCol w:w="1765"/>
        <w:gridCol w:w="2278"/>
      </w:tblGrid>
      <w:tr w:rsidR="00C172BB" w:rsidRPr="00C172BB" w:rsidTr="006361C2">
        <w:trPr>
          <w:trHeight w:val="198"/>
        </w:trPr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72BB" w:rsidRPr="00C172BB" w:rsidRDefault="00C172BB" w:rsidP="0060035C">
            <w:pPr>
              <w:jc w:val="center"/>
              <w:rPr>
                <w:sz w:val="24"/>
                <w:szCs w:val="24"/>
              </w:rPr>
            </w:pPr>
            <w:r w:rsidRPr="00C172BB">
              <w:rPr>
                <w:sz w:val="24"/>
                <w:szCs w:val="24"/>
              </w:rPr>
              <w:t>№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72BB" w:rsidRPr="00C172BB" w:rsidRDefault="00C172BB" w:rsidP="0060035C">
            <w:pPr>
              <w:jc w:val="center"/>
              <w:rPr>
                <w:sz w:val="24"/>
                <w:szCs w:val="24"/>
              </w:rPr>
            </w:pPr>
            <w:r w:rsidRPr="00C172BB">
              <w:rPr>
                <w:sz w:val="24"/>
                <w:szCs w:val="24"/>
              </w:rPr>
              <w:t>Дата</w:t>
            </w:r>
          </w:p>
        </w:tc>
        <w:tc>
          <w:tcPr>
            <w:tcW w:w="3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72BB" w:rsidRPr="00C172BB" w:rsidRDefault="00C172BB" w:rsidP="0060035C">
            <w:pPr>
              <w:jc w:val="center"/>
              <w:rPr>
                <w:sz w:val="24"/>
                <w:szCs w:val="24"/>
              </w:rPr>
            </w:pPr>
            <w:r w:rsidRPr="00C172BB">
              <w:rPr>
                <w:sz w:val="24"/>
                <w:szCs w:val="24"/>
              </w:rPr>
              <w:t>Мероприятия</w:t>
            </w:r>
          </w:p>
        </w:tc>
        <w:tc>
          <w:tcPr>
            <w:tcW w:w="1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72BB" w:rsidRPr="00C172BB" w:rsidRDefault="00C172BB" w:rsidP="0060035C">
            <w:pPr>
              <w:jc w:val="center"/>
              <w:rPr>
                <w:sz w:val="24"/>
                <w:szCs w:val="24"/>
              </w:rPr>
            </w:pPr>
            <w:r w:rsidRPr="00C172BB">
              <w:rPr>
                <w:sz w:val="24"/>
                <w:szCs w:val="24"/>
              </w:rPr>
              <w:t>Классы</w:t>
            </w:r>
          </w:p>
        </w:tc>
        <w:tc>
          <w:tcPr>
            <w:tcW w:w="1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E7E" w:rsidRDefault="00C172BB" w:rsidP="0060035C">
            <w:pPr>
              <w:jc w:val="center"/>
              <w:rPr>
                <w:sz w:val="24"/>
                <w:szCs w:val="24"/>
              </w:rPr>
            </w:pPr>
            <w:r w:rsidRPr="00C172BB">
              <w:rPr>
                <w:sz w:val="24"/>
                <w:szCs w:val="24"/>
              </w:rPr>
              <w:t>Ответствен</w:t>
            </w:r>
            <w:r w:rsidR="00FB4E7E">
              <w:rPr>
                <w:sz w:val="24"/>
                <w:szCs w:val="24"/>
              </w:rPr>
              <w:t>-</w:t>
            </w:r>
          </w:p>
          <w:p w:rsidR="00C172BB" w:rsidRPr="00C172BB" w:rsidRDefault="00C172BB" w:rsidP="0060035C">
            <w:pPr>
              <w:jc w:val="center"/>
              <w:rPr>
                <w:sz w:val="24"/>
                <w:szCs w:val="24"/>
              </w:rPr>
            </w:pPr>
            <w:proofErr w:type="spellStart"/>
            <w:r w:rsidRPr="00C172BB">
              <w:rPr>
                <w:sz w:val="24"/>
                <w:szCs w:val="24"/>
              </w:rPr>
              <w:t>ный</w:t>
            </w:r>
            <w:proofErr w:type="spellEnd"/>
          </w:p>
        </w:tc>
        <w:tc>
          <w:tcPr>
            <w:tcW w:w="2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72BB" w:rsidRPr="00C172BB" w:rsidRDefault="00C172BB" w:rsidP="0060035C">
            <w:pPr>
              <w:jc w:val="center"/>
              <w:rPr>
                <w:sz w:val="24"/>
                <w:szCs w:val="24"/>
              </w:rPr>
            </w:pPr>
            <w:r w:rsidRPr="00C172BB">
              <w:rPr>
                <w:sz w:val="24"/>
                <w:szCs w:val="24"/>
              </w:rPr>
              <w:t>Задачи</w:t>
            </w:r>
          </w:p>
        </w:tc>
      </w:tr>
      <w:tr w:rsidR="006361C2" w:rsidRPr="00C172BB" w:rsidTr="009858C8">
        <w:trPr>
          <w:trHeight w:val="381"/>
        </w:trPr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1C2" w:rsidRPr="00C172BB" w:rsidRDefault="006361C2" w:rsidP="0060035C">
            <w:pPr>
              <w:jc w:val="center"/>
              <w:rPr>
                <w:sz w:val="24"/>
                <w:szCs w:val="24"/>
              </w:rPr>
            </w:pPr>
            <w:r w:rsidRPr="00C172BB">
              <w:rPr>
                <w:sz w:val="24"/>
                <w:szCs w:val="24"/>
              </w:rPr>
              <w:t xml:space="preserve"> 1.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1C2" w:rsidRPr="00C172BB" w:rsidRDefault="006361C2" w:rsidP="0060035C">
            <w:pPr>
              <w:jc w:val="center"/>
              <w:rPr>
                <w:sz w:val="24"/>
                <w:szCs w:val="24"/>
              </w:rPr>
            </w:pPr>
            <w:r w:rsidRPr="00C172BB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1C2" w:rsidRPr="00C172BB" w:rsidRDefault="006361C2" w:rsidP="0060035C">
            <w:pPr>
              <w:jc w:val="center"/>
              <w:rPr>
                <w:sz w:val="24"/>
                <w:szCs w:val="24"/>
              </w:rPr>
            </w:pPr>
            <w:r w:rsidRPr="00C172BB">
              <w:rPr>
                <w:sz w:val="24"/>
                <w:szCs w:val="24"/>
              </w:rPr>
              <w:t>Грипп, ОРВИ, ОРЗ. Симптомы.  Меры профилактики простудных и  вирусных заболеваний.</w:t>
            </w:r>
          </w:p>
        </w:tc>
        <w:tc>
          <w:tcPr>
            <w:tcW w:w="1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1C2" w:rsidRPr="00C172BB" w:rsidRDefault="006361C2" w:rsidP="0060035C">
            <w:pPr>
              <w:jc w:val="center"/>
              <w:rPr>
                <w:sz w:val="24"/>
                <w:szCs w:val="24"/>
              </w:rPr>
            </w:pPr>
            <w:r w:rsidRPr="00C172BB">
              <w:rPr>
                <w:sz w:val="24"/>
                <w:szCs w:val="24"/>
              </w:rPr>
              <w:t>1 – 11</w:t>
            </w:r>
          </w:p>
        </w:tc>
        <w:tc>
          <w:tcPr>
            <w:tcW w:w="1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61C2" w:rsidRPr="00C172BB" w:rsidRDefault="006361C2" w:rsidP="0060035C">
            <w:pPr>
              <w:jc w:val="center"/>
              <w:rPr>
                <w:sz w:val="24"/>
                <w:szCs w:val="24"/>
              </w:rPr>
            </w:pPr>
            <w:r w:rsidRPr="00C172BB">
              <w:rPr>
                <w:sz w:val="24"/>
                <w:szCs w:val="24"/>
              </w:rPr>
              <w:t>Цветкова Л.П.</w:t>
            </w:r>
          </w:p>
        </w:tc>
        <w:tc>
          <w:tcPr>
            <w:tcW w:w="22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361C2" w:rsidRPr="00C172BB" w:rsidRDefault="006361C2" w:rsidP="0060035C">
            <w:pPr>
              <w:jc w:val="center"/>
              <w:rPr>
                <w:sz w:val="24"/>
                <w:szCs w:val="24"/>
              </w:rPr>
            </w:pPr>
            <w:r w:rsidRPr="00C172BB">
              <w:rPr>
                <w:sz w:val="24"/>
                <w:szCs w:val="24"/>
              </w:rPr>
              <w:t>Формирование стремления к  здоровому образу  жизни, осознанию здоровья как одной  из  главных  жизненных  ценностей.</w:t>
            </w:r>
          </w:p>
          <w:p w:rsidR="006361C2" w:rsidRPr="00C172BB" w:rsidRDefault="006361C2" w:rsidP="0060035C">
            <w:pPr>
              <w:jc w:val="center"/>
              <w:rPr>
                <w:sz w:val="24"/>
                <w:szCs w:val="24"/>
              </w:rPr>
            </w:pPr>
            <w:r w:rsidRPr="00C172BB">
              <w:rPr>
                <w:sz w:val="24"/>
                <w:szCs w:val="24"/>
              </w:rPr>
              <w:t>Формирование  позитивного  отношения  к  сохранению  здоровья  как  основной  ценности.</w:t>
            </w:r>
          </w:p>
          <w:p w:rsidR="006361C2" w:rsidRPr="00C172BB" w:rsidRDefault="006361C2" w:rsidP="0060035C">
            <w:pPr>
              <w:jc w:val="center"/>
              <w:rPr>
                <w:sz w:val="24"/>
                <w:szCs w:val="24"/>
              </w:rPr>
            </w:pPr>
          </w:p>
        </w:tc>
      </w:tr>
      <w:tr w:rsidR="006361C2" w:rsidRPr="00C172BB" w:rsidTr="009858C8">
        <w:trPr>
          <w:trHeight w:val="381"/>
        </w:trPr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1C2" w:rsidRPr="00C172BB" w:rsidRDefault="006361C2" w:rsidP="0060035C">
            <w:pPr>
              <w:jc w:val="center"/>
              <w:rPr>
                <w:sz w:val="24"/>
                <w:szCs w:val="24"/>
              </w:rPr>
            </w:pPr>
            <w:r w:rsidRPr="00C172BB">
              <w:rPr>
                <w:sz w:val="24"/>
                <w:szCs w:val="24"/>
              </w:rPr>
              <w:t xml:space="preserve">2.  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1C2" w:rsidRPr="00C172BB" w:rsidRDefault="006361C2" w:rsidP="0060035C">
            <w:pPr>
              <w:jc w:val="center"/>
              <w:rPr>
                <w:sz w:val="24"/>
                <w:szCs w:val="24"/>
              </w:rPr>
            </w:pPr>
            <w:r w:rsidRPr="00C172BB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1C2" w:rsidRPr="00C172BB" w:rsidRDefault="00255A3B" w:rsidP="006003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Олимпиада </w:t>
            </w:r>
            <w:r w:rsidR="006361C2" w:rsidRPr="00C172BB">
              <w:rPr>
                <w:sz w:val="24"/>
                <w:szCs w:val="24"/>
              </w:rPr>
              <w:t>по ЗОЖ</w:t>
            </w:r>
          </w:p>
        </w:tc>
        <w:tc>
          <w:tcPr>
            <w:tcW w:w="1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1C2" w:rsidRPr="00C172BB" w:rsidRDefault="00255A3B" w:rsidP="006003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361C2" w:rsidRPr="00C172BB">
              <w:rPr>
                <w:sz w:val="24"/>
                <w:szCs w:val="24"/>
              </w:rPr>
              <w:t xml:space="preserve"> – 11</w:t>
            </w:r>
          </w:p>
        </w:tc>
        <w:tc>
          <w:tcPr>
            <w:tcW w:w="1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61C2" w:rsidRPr="00C172BB" w:rsidRDefault="006361C2" w:rsidP="0060035C">
            <w:pPr>
              <w:jc w:val="center"/>
              <w:rPr>
                <w:sz w:val="24"/>
                <w:szCs w:val="24"/>
              </w:rPr>
            </w:pPr>
            <w:r w:rsidRPr="00C172BB">
              <w:rPr>
                <w:sz w:val="24"/>
                <w:szCs w:val="24"/>
              </w:rPr>
              <w:t>Стуколова Е.А</w:t>
            </w:r>
          </w:p>
        </w:tc>
        <w:tc>
          <w:tcPr>
            <w:tcW w:w="227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361C2" w:rsidRPr="00C172BB" w:rsidRDefault="006361C2" w:rsidP="0060035C">
            <w:pPr>
              <w:rPr>
                <w:sz w:val="24"/>
                <w:szCs w:val="24"/>
              </w:rPr>
            </w:pPr>
          </w:p>
        </w:tc>
      </w:tr>
      <w:tr w:rsidR="00175179" w:rsidRPr="00C172BB" w:rsidTr="00BB3717">
        <w:trPr>
          <w:trHeight w:val="879"/>
        </w:trPr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75179" w:rsidRPr="00C172BB" w:rsidRDefault="00175179" w:rsidP="0060035C">
            <w:pPr>
              <w:jc w:val="center"/>
              <w:rPr>
                <w:sz w:val="24"/>
                <w:szCs w:val="24"/>
              </w:rPr>
            </w:pPr>
            <w:r w:rsidRPr="00C172BB">
              <w:rPr>
                <w:sz w:val="24"/>
                <w:szCs w:val="24"/>
              </w:rPr>
              <w:t>3.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75179" w:rsidRPr="00C172BB" w:rsidRDefault="00175179" w:rsidP="0060035C">
            <w:pPr>
              <w:jc w:val="center"/>
              <w:rPr>
                <w:sz w:val="24"/>
                <w:szCs w:val="24"/>
              </w:rPr>
            </w:pPr>
            <w:r w:rsidRPr="00C172BB">
              <w:rPr>
                <w:sz w:val="24"/>
                <w:szCs w:val="24"/>
              </w:rPr>
              <w:t xml:space="preserve">1 - 2 </w:t>
            </w:r>
          </w:p>
          <w:p w:rsidR="00175179" w:rsidRPr="00C172BB" w:rsidRDefault="00175179" w:rsidP="0060035C">
            <w:pPr>
              <w:jc w:val="center"/>
              <w:rPr>
                <w:sz w:val="24"/>
                <w:szCs w:val="24"/>
              </w:rPr>
            </w:pPr>
          </w:p>
          <w:p w:rsidR="00175179" w:rsidRPr="00C172BB" w:rsidRDefault="00175179" w:rsidP="0060035C">
            <w:pPr>
              <w:jc w:val="center"/>
              <w:rPr>
                <w:sz w:val="24"/>
                <w:szCs w:val="24"/>
              </w:rPr>
            </w:pPr>
            <w:r w:rsidRPr="00C172BB">
              <w:rPr>
                <w:sz w:val="24"/>
                <w:szCs w:val="24"/>
              </w:rPr>
              <w:t>неделя</w:t>
            </w:r>
          </w:p>
        </w:tc>
        <w:tc>
          <w:tcPr>
            <w:tcW w:w="369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75179" w:rsidRPr="00C172BB" w:rsidRDefault="00175179" w:rsidP="00255A3B">
            <w:pPr>
              <w:rPr>
                <w:sz w:val="24"/>
                <w:szCs w:val="24"/>
              </w:rPr>
            </w:pPr>
            <w:r w:rsidRPr="00C172BB">
              <w:rPr>
                <w:sz w:val="24"/>
                <w:szCs w:val="24"/>
              </w:rPr>
              <w:t>«Мода и здоровье</w:t>
            </w:r>
            <w:r w:rsidR="00255A3B">
              <w:rPr>
                <w:sz w:val="24"/>
                <w:szCs w:val="24"/>
              </w:rPr>
              <w:t xml:space="preserve"> ищут компромисс</w:t>
            </w:r>
            <w:r w:rsidRPr="00C172BB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34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75179" w:rsidRPr="00C172BB" w:rsidRDefault="00175179" w:rsidP="0060035C">
            <w:pPr>
              <w:jc w:val="center"/>
              <w:rPr>
                <w:sz w:val="24"/>
                <w:szCs w:val="24"/>
              </w:rPr>
            </w:pPr>
            <w:r w:rsidRPr="00C172BB">
              <w:rPr>
                <w:sz w:val="24"/>
                <w:szCs w:val="24"/>
              </w:rPr>
              <w:t>7 - 8</w:t>
            </w:r>
          </w:p>
        </w:tc>
        <w:tc>
          <w:tcPr>
            <w:tcW w:w="176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75179" w:rsidRPr="00C172BB" w:rsidRDefault="00175179" w:rsidP="0060035C">
            <w:pPr>
              <w:jc w:val="center"/>
              <w:rPr>
                <w:sz w:val="24"/>
                <w:szCs w:val="24"/>
              </w:rPr>
            </w:pPr>
            <w:r w:rsidRPr="00C172BB">
              <w:rPr>
                <w:sz w:val="24"/>
                <w:szCs w:val="24"/>
              </w:rPr>
              <w:t>Стуколова Е.А</w:t>
            </w:r>
          </w:p>
          <w:p w:rsidR="00175179" w:rsidRPr="00C172BB" w:rsidRDefault="00175179" w:rsidP="006003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5179" w:rsidRPr="00C172BB" w:rsidRDefault="00175179" w:rsidP="0060035C">
            <w:pPr>
              <w:rPr>
                <w:sz w:val="24"/>
                <w:szCs w:val="24"/>
              </w:rPr>
            </w:pPr>
          </w:p>
        </w:tc>
      </w:tr>
      <w:tr w:rsidR="006361C2" w:rsidRPr="00C172BB" w:rsidTr="009858C8">
        <w:trPr>
          <w:trHeight w:val="396"/>
        </w:trPr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1C2" w:rsidRPr="00C172BB" w:rsidRDefault="00175179" w:rsidP="006003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6361C2" w:rsidRPr="00C172BB">
              <w:rPr>
                <w:sz w:val="24"/>
                <w:szCs w:val="24"/>
              </w:rPr>
              <w:t>.</w:t>
            </w:r>
          </w:p>
        </w:tc>
        <w:tc>
          <w:tcPr>
            <w:tcW w:w="116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361C2" w:rsidRPr="00C172BB" w:rsidRDefault="006361C2" w:rsidP="0060035C">
            <w:pPr>
              <w:rPr>
                <w:sz w:val="24"/>
                <w:szCs w:val="24"/>
              </w:rPr>
            </w:pPr>
            <w:r w:rsidRPr="00C172BB">
              <w:rPr>
                <w:sz w:val="24"/>
                <w:szCs w:val="24"/>
              </w:rPr>
              <w:t>3 - 4 неделя</w:t>
            </w:r>
          </w:p>
        </w:tc>
        <w:tc>
          <w:tcPr>
            <w:tcW w:w="3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1C2" w:rsidRPr="00C172BB" w:rsidRDefault="006361C2" w:rsidP="0060035C">
            <w:pPr>
              <w:rPr>
                <w:sz w:val="24"/>
                <w:szCs w:val="24"/>
              </w:rPr>
            </w:pPr>
            <w:r w:rsidRPr="00C172BB">
              <w:rPr>
                <w:sz w:val="24"/>
                <w:szCs w:val="24"/>
              </w:rPr>
              <w:t>«Турнир здоровья» (познавательно-развлекательная игра)</w:t>
            </w:r>
          </w:p>
        </w:tc>
        <w:tc>
          <w:tcPr>
            <w:tcW w:w="1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1C2" w:rsidRPr="00C172BB" w:rsidRDefault="006361C2" w:rsidP="0060035C">
            <w:pPr>
              <w:jc w:val="center"/>
              <w:rPr>
                <w:sz w:val="24"/>
                <w:szCs w:val="24"/>
              </w:rPr>
            </w:pPr>
            <w:r w:rsidRPr="00C172BB">
              <w:rPr>
                <w:sz w:val="24"/>
                <w:szCs w:val="24"/>
              </w:rPr>
              <w:t>5 – 6</w:t>
            </w:r>
          </w:p>
        </w:tc>
        <w:tc>
          <w:tcPr>
            <w:tcW w:w="1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61C2" w:rsidRPr="00C172BB" w:rsidRDefault="006361C2" w:rsidP="0060035C">
            <w:pPr>
              <w:jc w:val="center"/>
              <w:rPr>
                <w:sz w:val="24"/>
                <w:szCs w:val="24"/>
              </w:rPr>
            </w:pPr>
            <w:r w:rsidRPr="00C172BB">
              <w:rPr>
                <w:sz w:val="24"/>
                <w:szCs w:val="24"/>
              </w:rPr>
              <w:t>Стуколова Е.А</w:t>
            </w:r>
          </w:p>
        </w:tc>
        <w:tc>
          <w:tcPr>
            <w:tcW w:w="227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361C2" w:rsidRPr="00C172BB" w:rsidRDefault="006361C2" w:rsidP="0060035C">
            <w:pPr>
              <w:rPr>
                <w:sz w:val="24"/>
                <w:szCs w:val="24"/>
              </w:rPr>
            </w:pPr>
          </w:p>
        </w:tc>
      </w:tr>
      <w:tr w:rsidR="006361C2" w:rsidRPr="00C172BB" w:rsidTr="009858C8">
        <w:trPr>
          <w:trHeight w:val="594"/>
        </w:trPr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1C2" w:rsidRPr="00C172BB" w:rsidRDefault="00175179" w:rsidP="006003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6361C2" w:rsidRPr="00C172BB">
              <w:rPr>
                <w:sz w:val="24"/>
                <w:szCs w:val="24"/>
              </w:rPr>
              <w:t>.</w:t>
            </w:r>
          </w:p>
          <w:p w:rsidR="006361C2" w:rsidRDefault="006361C2" w:rsidP="0060035C">
            <w:pPr>
              <w:jc w:val="center"/>
              <w:rPr>
                <w:sz w:val="24"/>
                <w:szCs w:val="24"/>
              </w:rPr>
            </w:pPr>
          </w:p>
          <w:p w:rsidR="006361C2" w:rsidRPr="00C172BB" w:rsidRDefault="00175179" w:rsidP="006003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6361C2" w:rsidRPr="00C172BB">
              <w:rPr>
                <w:sz w:val="24"/>
                <w:szCs w:val="24"/>
              </w:rPr>
              <w:t>.</w:t>
            </w:r>
          </w:p>
        </w:tc>
        <w:tc>
          <w:tcPr>
            <w:tcW w:w="116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361C2" w:rsidRPr="00C172BB" w:rsidRDefault="006361C2" w:rsidP="006003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1C2" w:rsidRPr="00C172BB" w:rsidRDefault="006361C2" w:rsidP="0060035C">
            <w:pPr>
              <w:rPr>
                <w:sz w:val="24"/>
                <w:szCs w:val="24"/>
              </w:rPr>
            </w:pPr>
            <w:r w:rsidRPr="00C172BB">
              <w:rPr>
                <w:sz w:val="24"/>
                <w:szCs w:val="24"/>
              </w:rPr>
              <w:t>Пивной алкоголизм – беда молодых.</w:t>
            </w:r>
          </w:p>
          <w:p w:rsidR="006361C2" w:rsidRPr="00C172BB" w:rsidRDefault="006361C2" w:rsidP="0060035C">
            <w:pPr>
              <w:rPr>
                <w:sz w:val="24"/>
                <w:szCs w:val="24"/>
              </w:rPr>
            </w:pPr>
            <w:r w:rsidRPr="00C172BB">
              <w:rPr>
                <w:sz w:val="24"/>
                <w:szCs w:val="24"/>
              </w:rPr>
              <w:t xml:space="preserve">Поговорим серьёзно? </w:t>
            </w:r>
          </w:p>
          <w:p w:rsidR="006361C2" w:rsidRPr="00C172BB" w:rsidRDefault="006361C2" w:rsidP="0060035C">
            <w:pPr>
              <w:rPr>
                <w:sz w:val="24"/>
                <w:szCs w:val="24"/>
              </w:rPr>
            </w:pPr>
            <w:r w:rsidRPr="00C172BB">
              <w:rPr>
                <w:sz w:val="24"/>
                <w:szCs w:val="24"/>
              </w:rPr>
              <w:t>Курение и женский организм</w:t>
            </w:r>
            <w:proofErr w:type="gramStart"/>
            <w:r w:rsidRPr="00C172BB">
              <w:rPr>
                <w:sz w:val="24"/>
                <w:szCs w:val="24"/>
              </w:rPr>
              <w:t>.</w:t>
            </w:r>
            <w:proofErr w:type="gramEnd"/>
            <w:r w:rsidRPr="00C172BB">
              <w:rPr>
                <w:sz w:val="24"/>
                <w:szCs w:val="24"/>
              </w:rPr>
              <w:t xml:space="preserve"> (</w:t>
            </w:r>
            <w:proofErr w:type="gramStart"/>
            <w:r w:rsidRPr="00C172BB">
              <w:rPr>
                <w:sz w:val="24"/>
                <w:szCs w:val="24"/>
              </w:rPr>
              <w:t>д</w:t>
            </w:r>
            <w:proofErr w:type="gramEnd"/>
            <w:r w:rsidRPr="00C172BB">
              <w:rPr>
                <w:sz w:val="24"/>
                <w:szCs w:val="24"/>
              </w:rPr>
              <w:t>ок.</w:t>
            </w:r>
            <w:r w:rsidR="00DE3C11">
              <w:rPr>
                <w:sz w:val="24"/>
                <w:szCs w:val="24"/>
              </w:rPr>
              <w:t xml:space="preserve"> </w:t>
            </w:r>
            <w:r w:rsidRPr="00C172BB">
              <w:rPr>
                <w:sz w:val="24"/>
                <w:szCs w:val="24"/>
              </w:rPr>
              <w:t>фильм, обсуждение)</w:t>
            </w:r>
          </w:p>
        </w:tc>
        <w:tc>
          <w:tcPr>
            <w:tcW w:w="1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1C2" w:rsidRPr="00C172BB" w:rsidRDefault="006361C2" w:rsidP="0060035C">
            <w:pPr>
              <w:jc w:val="center"/>
              <w:rPr>
                <w:sz w:val="24"/>
                <w:szCs w:val="24"/>
              </w:rPr>
            </w:pPr>
            <w:r w:rsidRPr="00C172BB">
              <w:rPr>
                <w:sz w:val="24"/>
                <w:szCs w:val="24"/>
              </w:rPr>
              <w:t>9 – 11</w:t>
            </w:r>
          </w:p>
          <w:p w:rsidR="006361C2" w:rsidRPr="00C172BB" w:rsidRDefault="006361C2" w:rsidP="006003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61C2" w:rsidRPr="00C172BB" w:rsidRDefault="006361C2" w:rsidP="0060035C">
            <w:pPr>
              <w:jc w:val="center"/>
              <w:rPr>
                <w:sz w:val="24"/>
                <w:szCs w:val="24"/>
              </w:rPr>
            </w:pPr>
            <w:r w:rsidRPr="00C172BB">
              <w:rPr>
                <w:sz w:val="24"/>
                <w:szCs w:val="24"/>
              </w:rPr>
              <w:t>Стуколова Е.А</w:t>
            </w:r>
          </w:p>
        </w:tc>
        <w:tc>
          <w:tcPr>
            <w:tcW w:w="227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361C2" w:rsidRPr="00C172BB" w:rsidRDefault="006361C2" w:rsidP="0060035C">
            <w:pPr>
              <w:rPr>
                <w:sz w:val="24"/>
                <w:szCs w:val="24"/>
              </w:rPr>
            </w:pPr>
          </w:p>
        </w:tc>
      </w:tr>
    </w:tbl>
    <w:p w:rsidR="00C172BB" w:rsidRPr="00C172BB" w:rsidRDefault="00C172BB" w:rsidP="00C172BB">
      <w:pPr>
        <w:rPr>
          <w:sz w:val="16"/>
          <w:szCs w:val="16"/>
        </w:rPr>
      </w:pPr>
    </w:p>
    <w:p w:rsidR="00C172BB" w:rsidRPr="00C172BB" w:rsidRDefault="00C172BB" w:rsidP="00C172BB">
      <w:pPr>
        <w:rPr>
          <w:sz w:val="16"/>
          <w:szCs w:val="16"/>
        </w:rPr>
      </w:pPr>
    </w:p>
    <w:p w:rsidR="00C172BB" w:rsidRPr="00C172BB" w:rsidRDefault="00C172BB">
      <w:pPr>
        <w:rPr>
          <w:sz w:val="16"/>
          <w:szCs w:val="16"/>
        </w:rPr>
      </w:pPr>
    </w:p>
    <w:sectPr w:rsidR="00C172BB" w:rsidRPr="00C172BB" w:rsidSect="00C172BB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C1657E"/>
    <w:multiLevelType w:val="hybridMultilevel"/>
    <w:tmpl w:val="EC762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82189"/>
    <w:rsid w:val="00027E68"/>
    <w:rsid w:val="0004033D"/>
    <w:rsid w:val="00175179"/>
    <w:rsid w:val="00255A3B"/>
    <w:rsid w:val="00340EBC"/>
    <w:rsid w:val="0034218E"/>
    <w:rsid w:val="0036427E"/>
    <w:rsid w:val="003F4123"/>
    <w:rsid w:val="00460280"/>
    <w:rsid w:val="0051500D"/>
    <w:rsid w:val="006125C5"/>
    <w:rsid w:val="006361C2"/>
    <w:rsid w:val="006D6CBA"/>
    <w:rsid w:val="0082031E"/>
    <w:rsid w:val="00843537"/>
    <w:rsid w:val="00957F47"/>
    <w:rsid w:val="00A82189"/>
    <w:rsid w:val="00C172BB"/>
    <w:rsid w:val="00CE4C54"/>
    <w:rsid w:val="00D66587"/>
    <w:rsid w:val="00DB002C"/>
    <w:rsid w:val="00DE3C11"/>
    <w:rsid w:val="00E11A39"/>
    <w:rsid w:val="00E1486B"/>
    <w:rsid w:val="00E164EF"/>
    <w:rsid w:val="00E4532D"/>
    <w:rsid w:val="00E617A7"/>
    <w:rsid w:val="00FB4E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5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2189"/>
    <w:pPr>
      <w:ind w:left="720"/>
      <w:contextualSpacing/>
    </w:pPr>
  </w:style>
  <w:style w:type="table" w:styleId="a4">
    <w:name w:val="Table Grid"/>
    <w:basedOn w:val="a1"/>
    <w:uiPriority w:val="59"/>
    <w:rsid w:val="00C172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3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17</cp:revision>
  <cp:lastPrinted>2002-01-01T02:23:00Z</cp:lastPrinted>
  <dcterms:created xsi:type="dcterms:W3CDTF">2001-12-31T21:10:00Z</dcterms:created>
  <dcterms:modified xsi:type="dcterms:W3CDTF">2001-12-31T22:35:00Z</dcterms:modified>
</cp:coreProperties>
</file>